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6FF26" w14:textId="4277676C" w:rsidR="00713A24" w:rsidRPr="00437417" w:rsidRDefault="00E57DAE" w:rsidP="005207B2">
      <w:pPr>
        <w:jc w:val="center"/>
        <w:rPr>
          <w:rStyle w:val="SUBST"/>
          <w:i w:val="0"/>
          <w:szCs w:val="22"/>
        </w:rPr>
      </w:pPr>
      <w:r w:rsidRPr="00437417">
        <w:rPr>
          <w:rStyle w:val="SUBST"/>
          <w:i w:val="0"/>
          <w:szCs w:val="22"/>
        </w:rPr>
        <w:t>Сообщение</w:t>
      </w:r>
      <w:r w:rsidR="00713A24" w:rsidRPr="00437417">
        <w:rPr>
          <w:rStyle w:val="SUBST"/>
          <w:i w:val="0"/>
          <w:szCs w:val="22"/>
        </w:rPr>
        <w:t xml:space="preserve"> </w:t>
      </w:r>
      <w:r w:rsidR="00D52C4F" w:rsidRPr="00437417">
        <w:rPr>
          <w:rStyle w:val="SUBST"/>
          <w:i w:val="0"/>
          <w:szCs w:val="22"/>
        </w:rPr>
        <w:t xml:space="preserve">о созыве собрания акционеров </w:t>
      </w:r>
      <w:r w:rsidR="00100D02" w:rsidRPr="00100D02">
        <w:rPr>
          <w:rStyle w:val="SUBST"/>
          <w:i w:val="0"/>
          <w:szCs w:val="22"/>
        </w:rPr>
        <w:t>АО «</w:t>
      </w:r>
      <w:proofErr w:type="spellStart"/>
      <w:r w:rsidR="00100D02" w:rsidRPr="00100D02">
        <w:rPr>
          <w:rStyle w:val="SUBST"/>
          <w:i w:val="0"/>
          <w:szCs w:val="22"/>
        </w:rPr>
        <w:t>Калининградпромпроект</w:t>
      </w:r>
      <w:proofErr w:type="spellEnd"/>
      <w:r w:rsidR="00100D02" w:rsidRPr="00100D02">
        <w:rPr>
          <w:rStyle w:val="SUBST"/>
          <w:i w:val="0"/>
          <w:szCs w:val="22"/>
        </w:rPr>
        <w:t>»</w:t>
      </w:r>
    </w:p>
    <w:p w14:paraId="02C75AB5" w14:textId="77777777" w:rsidR="00713A24" w:rsidRDefault="00713A24" w:rsidP="005207B2">
      <w:pPr>
        <w:jc w:val="both"/>
        <w:rPr>
          <w:rStyle w:val="SUBST"/>
          <w:i w:val="0"/>
          <w:szCs w:val="22"/>
        </w:rPr>
      </w:pPr>
    </w:p>
    <w:p w14:paraId="34EF75A5" w14:textId="77777777" w:rsidR="00120CC8" w:rsidRPr="00437417" w:rsidRDefault="00120CC8" w:rsidP="005207B2">
      <w:pPr>
        <w:jc w:val="both"/>
        <w:rPr>
          <w:rStyle w:val="SUBST"/>
          <w:i w:val="0"/>
          <w:szCs w:val="22"/>
        </w:rPr>
      </w:pPr>
    </w:p>
    <w:p w14:paraId="61811501" w14:textId="0E47D77F" w:rsidR="00E311A6" w:rsidRPr="00437417" w:rsidRDefault="00E311A6" w:rsidP="009066B4">
      <w:pPr>
        <w:spacing w:after="240"/>
        <w:jc w:val="center"/>
        <w:rPr>
          <w:rStyle w:val="SUBST"/>
          <w:i w:val="0"/>
          <w:szCs w:val="22"/>
        </w:rPr>
      </w:pPr>
      <w:r w:rsidRPr="00437417">
        <w:rPr>
          <w:rStyle w:val="SUBST"/>
          <w:i w:val="0"/>
          <w:szCs w:val="22"/>
        </w:rPr>
        <w:t>Уважаемые акционеры</w:t>
      </w:r>
      <w:r w:rsidR="00024469" w:rsidRPr="00437417">
        <w:rPr>
          <w:rStyle w:val="SUBST"/>
          <w:i w:val="0"/>
          <w:szCs w:val="22"/>
        </w:rPr>
        <w:t xml:space="preserve"> </w:t>
      </w:r>
      <w:r w:rsidR="002E23FD">
        <w:rPr>
          <w:rStyle w:val="SUBST"/>
          <w:i w:val="0"/>
          <w:szCs w:val="22"/>
        </w:rPr>
        <w:t>А</w:t>
      </w:r>
      <w:r w:rsidR="007E6202" w:rsidRPr="00437417">
        <w:rPr>
          <w:rStyle w:val="SUBST"/>
          <w:i w:val="0"/>
          <w:szCs w:val="22"/>
        </w:rPr>
        <w:t>кционерного общества</w:t>
      </w:r>
      <w:r w:rsidRPr="00437417">
        <w:rPr>
          <w:rStyle w:val="SUBST"/>
          <w:i w:val="0"/>
          <w:szCs w:val="22"/>
        </w:rPr>
        <w:t xml:space="preserve"> «</w:t>
      </w:r>
      <w:bookmarkStart w:id="0" w:name="_Hlk50711151"/>
      <w:proofErr w:type="spellStart"/>
      <w:r w:rsidR="00100D02" w:rsidRPr="00100D02">
        <w:rPr>
          <w:rStyle w:val="SUBST"/>
          <w:i w:val="0"/>
          <w:szCs w:val="22"/>
        </w:rPr>
        <w:t>Калининградпромпроект</w:t>
      </w:r>
      <w:bookmarkEnd w:id="0"/>
      <w:proofErr w:type="spellEnd"/>
      <w:r w:rsidRPr="00437417">
        <w:rPr>
          <w:rStyle w:val="SUBST"/>
          <w:i w:val="0"/>
          <w:szCs w:val="22"/>
        </w:rPr>
        <w:t>»!</w:t>
      </w:r>
    </w:p>
    <w:p w14:paraId="300FC4F2" w14:textId="07AE6317" w:rsidR="002801E0" w:rsidRPr="00437417" w:rsidRDefault="002801E0" w:rsidP="005207B2">
      <w:pPr>
        <w:ind w:firstLine="567"/>
        <w:jc w:val="both"/>
        <w:rPr>
          <w:rStyle w:val="SUBST"/>
          <w:b w:val="0"/>
          <w:i w:val="0"/>
          <w:szCs w:val="22"/>
        </w:rPr>
      </w:pPr>
      <w:r w:rsidRPr="00437417">
        <w:rPr>
          <w:rStyle w:val="SUBST"/>
          <w:b w:val="0"/>
          <w:i w:val="0"/>
          <w:szCs w:val="22"/>
        </w:rPr>
        <w:t>Н</w:t>
      </w:r>
      <w:r w:rsidR="00773105" w:rsidRPr="00437417">
        <w:rPr>
          <w:rStyle w:val="SUBST"/>
          <w:b w:val="0"/>
          <w:i w:val="0"/>
          <w:szCs w:val="22"/>
        </w:rPr>
        <w:t>астоящим увед</w:t>
      </w:r>
      <w:r w:rsidR="000F7CFD" w:rsidRPr="00437417">
        <w:rPr>
          <w:rStyle w:val="SUBST"/>
          <w:b w:val="0"/>
          <w:i w:val="0"/>
          <w:szCs w:val="22"/>
        </w:rPr>
        <w:t>омляе</w:t>
      </w:r>
      <w:r w:rsidRPr="00437417">
        <w:rPr>
          <w:rStyle w:val="SUBST"/>
          <w:b w:val="0"/>
          <w:i w:val="0"/>
          <w:szCs w:val="22"/>
        </w:rPr>
        <w:t xml:space="preserve">м </w:t>
      </w:r>
      <w:r w:rsidR="005207B2" w:rsidRPr="00437417">
        <w:rPr>
          <w:rStyle w:val="SUBST"/>
          <w:b w:val="0"/>
          <w:i w:val="0"/>
          <w:szCs w:val="22"/>
        </w:rPr>
        <w:t>в</w:t>
      </w:r>
      <w:r w:rsidRPr="00437417">
        <w:rPr>
          <w:rStyle w:val="SUBST"/>
          <w:b w:val="0"/>
          <w:i w:val="0"/>
          <w:szCs w:val="22"/>
        </w:rPr>
        <w:t>ас,</w:t>
      </w:r>
      <w:r w:rsidR="000F7CFD" w:rsidRPr="00437417">
        <w:rPr>
          <w:rStyle w:val="SUBST"/>
          <w:b w:val="0"/>
          <w:i w:val="0"/>
          <w:szCs w:val="22"/>
        </w:rPr>
        <w:t xml:space="preserve"> что </w:t>
      </w:r>
      <w:r w:rsidR="00F65369" w:rsidRPr="00F65369">
        <w:rPr>
          <w:rStyle w:val="SUBST"/>
          <w:i w:val="0"/>
          <w:szCs w:val="22"/>
        </w:rPr>
        <w:t>10</w:t>
      </w:r>
      <w:r w:rsidR="009066B4">
        <w:rPr>
          <w:rStyle w:val="SUBST"/>
          <w:i w:val="0"/>
          <w:szCs w:val="22"/>
        </w:rPr>
        <w:t xml:space="preserve"> </w:t>
      </w:r>
      <w:r w:rsidR="00F65369">
        <w:rPr>
          <w:rStyle w:val="SUBST"/>
          <w:i w:val="0"/>
          <w:szCs w:val="22"/>
        </w:rPr>
        <w:t>ноя</w:t>
      </w:r>
      <w:r w:rsidR="009066B4">
        <w:rPr>
          <w:rStyle w:val="SUBST"/>
          <w:i w:val="0"/>
          <w:szCs w:val="22"/>
        </w:rPr>
        <w:t>бря</w:t>
      </w:r>
      <w:r w:rsidR="00024469" w:rsidRPr="007540E6">
        <w:rPr>
          <w:rStyle w:val="SUBST"/>
          <w:i w:val="0"/>
          <w:szCs w:val="22"/>
        </w:rPr>
        <w:t xml:space="preserve"> 20</w:t>
      </w:r>
      <w:r w:rsidR="00F26F5F">
        <w:rPr>
          <w:rStyle w:val="SUBST"/>
          <w:i w:val="0"/>
          <w:szCs w:val="22"/>
        </w:rPr>
        <w:t>20</w:t>
      </w:r>
      <w:r w:rsidR="005F29A8" w:rsidRPr="007540E6">
        <w:rPr>
          <w:rStyle w:val="SUBST"/>
          <w:i w:val="0"/>
          <w:szCs w:val="22"/>
        </w:rPr>
        <w:t xml:space="preserve"> </w:t>
      </w:r>
      <w:r w:rsidR="00773105" w:rsidRPr="007540E6">
        <w:rPr>
          <w:rStyle w:val="SUBST"/>
          <w:i w:val="0"/>
          <w:szCs w:val="22"/>
        </w:rPr>
        <w:t>г</w:t>
      </w:r>
      <w:r w:rsidR="00F81270" w:rsidRPr="007540E6">
        <w:rPr>
          <w:rStyle w:val="SUBST"/>
          <w:i w:val="0"/>
          <w:szCs w:val="22"/>
        </w:rPr>
        <w:t>.</w:t>
      </w:r>
      <w:r w:rsidR="00F81270" w:rsidRPr="00437417">
        <w:rPr>
          <w:rStyle w:val="SUBST"/>
          <w:b w:val="0"/>
          <w:i w:val="0"/>
          <w:szCs w:val="22"/>
        </w:rPr>
        <w:t xml:space="preserve"> </w:t>
      </w:r>
      <w:r w:rsidR="00773105" w:rsidRPr="00437417">
        <w:rPr>
          <w:rStyle w:val="SUBST"/>
          <w:b w:val="0"/>
          <w:i w:val="0"/>
          <w:szCs w:val="22"/>
        </w:rPr>
        <w:t>состоится</w:t>
      </w:r>
      <w:r w:rsidR="00E311A6" w:rsidRPr="00437417">
        <w:rPr>
          <w:rStyle w:val="SUBST"/>
          <w:b w:val="0"/>
          <w:i w:val="0"/>
          <w:szCs w:val="22"/>
        </w:rPr>
        <w:t xml:space="preserve"> </w:t>
      </w:r>
      <w:r w:rsidR="00100D02">
        <w:rPr>
          <w:rStyle w:val="SUBST"/>
          <w:b w:val="0"/>
          <w:i w:val="0"/>
          <w:szCs w:val="22"/>
        </w:rPr>
        <w:t>внеочередное</w:t>
      </w:r>
      <w:r w:rsidR="00E64C04" w:rsidRPr="00437417">
        <w:rPr>
          <w:rStyle w:val="SUBST"/>
          <w:b w:val="0"/>
          <w:i w:val="0"/>
          <w:szCs w:val="22"/>
        </w:rPr>
        <w:t xml:space="preserve"> общее</w:t>
      </w:r>
      <w:r w:rsidR="00E311A6" w:rsidRPr="00437417">
        <w:rPr>
          <w:rStyle w:val="SUBST"/>
          <w:b w:val="0"/>
          <w:i w:val="0"/>
          <w:szCs w:val="22"/>
        </w:rPr>
        <w:t xml:space="preserve"> собрани</w:t>
      </w:r>
      <w:r w:rsidR="00773105" w:rsidRPr="00437417">
        <w:rPr>
          <w:rStyle w:val="SUBST"/>
          <w:b w:val="0"/>
          <w:i w:val="0"/>
          <w:szCs w:val="22"/>
        </w:rPr>
        <w:t>е</w:t>
      </w:r>
      <w:r w:rsidRPr="00437417">
        <w:rPr>
          <w:rStyle w:val="SUBST"/>
          <w:b w:val="0"/>
          <w:i w:val="0"/>
          <w:szCs w:val="22"/>
        </w:rPr>
        <w:t xml:space="preserve"> акционеров</w:t>
      </w:r>
      <w:r w:rsidR="00024469" w:rsidRPr="00437417">
        <w:rPr>
          <w:rStyle w:val="SUBST"/>
          <w:b w:val="0"/>
          <w:i w:val="0"/>
          <w:szCs w:val="22"/>
        </w:rPr>
        <w:t xml:space="preserve"> АО «</w:t>
      </w:r>
      <w:proofErr w:type="spellStart"/>
      <w:r w:rsidR="00100D02" w:rsidRPr="00100D02">
        <w:rPr>
          <w:rStyle w:val="SUBST"/>
          <w:b w:val="0"/>
          <w:i w:val="0"/>
          <w:szCs w:val="22"/>
        </w:rPr>
        <w:t>Калининградпромпроект</w:t>
      </w:r>
      <w:proofErr w:type="spellEnd"/>
      <w:r w:rsidR="00024469" w:rsidRPr="00437417">
        <w:rPr>
          <w:rStyle w:val="SUBST"/>
          <w:b w:val="0"/>
          <w:i w:val="0"/>
          <w:szCs w:val="22"/>
        </w:rPr>
        <w:t xml:space="preserve">» (ОГРН </w:t>
      </w:r>
      <w:r w:rsidR="00100D02" w:rsidRPr="00100D02">
        <w:rPr>
          <w:sz w:val="22"/>
          <w:szCs w:val="22"/>
        </w:rPr>
        <w:t>1023900589690</w:t>
      </w:r>
      <w:r w:rsidR="00F94275">
        <w:rPr>
          <w:sz w:val="22"/>
          <w:szCs w:val="22"/>
        </w:rPr>
        <w:t>, ИН</w:t>
      </w:r>
      <w:r w:rsidR="00F94275" w:rsidRPr="00F94275">
        <w:rPr>
          <w:sz w:val="22"/>
          <w:szCs w:val="22"/>
        </w:rPr>
        <w:t xml:space="preserve">Н </w:t>
      </w:r>
      <w:r w:rsidR="00100D02" w:rsidRPr="00100D02">
        <w:rPr>
          <w:sz w:val="22"/>
          <w:szCs w:val="22"/>
        </w:rPr>
        <w:t>3903009514</w:t>
      </w:r>
      <w:r w:rsidR="00024469" w:rsidRPr="00437417">
        <w:rPr>
          <w:sz w:val="22"/>
          <w:szCs w:val="22"/>
        </w:rPr>
        <w:t>)</w:t>
      </w:r>
      <w:r w:rsidR="00F26F5F">
        <w:rPr>
          <w:rStyle w:val="SUBST"/>
          <w:b w:val="0"/>
          <w:i w:val="0"/>
          <w:szCs w:val="22"/>
        </w:rPr>
        <w:t xml:space="preserve"> </w:t>
      </w:r>
      <w:r w:rsidR="00F26F5F" w:rsidRPr="00F26F5F">
        <w:rPr>
          <w:rStyle w:val="SUBST"/>
          <w:b w:val="0"/>
          <w:i w:val="0"/>
          <w:szCs w:val="22"/>
        </w:rPr>
        <w:t>в форме заочного голосования (ст. 60 ФЗ № 208-ФЗ от 26.12.1995 г.). Голосование осуществляется бюллетенями для голосования в порядке, предусмотренном ст. 60 ФЗ № 208-ФЗ от 26.12.1995 г. путём направления заполненных бюллетеней в Общество</w:t>
      </w:r>
      <w:r w:rsidR="00F26F5F">
        <w:rPr>
          <w:rStyle w:val="SUBST"/>
          <w:b w:val="0"/>
          <w:i w:val="0"/>
          <w:szCs w:val="22"/>
        </w:rPr>
        <w:t>.</w:t>
      </w:r>
    </w:p>
    <w:p w14:paraId="68033BDF" w14:textId="47A5EBE8" w:rsidR="00773105" w:rsidRPr="00437417" w:rsidRDefault="00F26F5F" w:rsidP="005207B2">
      <w:pPr>
        <w:ind w:firstLine="567"/>
        <w:jc w:val="both"/>
        <w:rPr>
          <w:rStyle w:val="SUBST"/>
          <w:b w:val="0"/>
          <w:i w:val="0"/>
          <w:szCs w:val="22"/>
        </w:rPr>
      </w:pPr>
      <w:r w:rsidRPr="00F26F5F">
        <w:rPr>
          <w:rStyle w:val="SUBST"/>
          <w:b w:val="0"/>
          <w:i w:val="0"/>
          <w:szCs w:val="22"/>
        </w:rPr>
        <w:t xml:space="preserve">В срок до </w:t>
      </w:r>
      <w:r w:rsidR="00F65369">
        <w:rPr>
          <w:rStyle w:val="SUBST"/>
          <w:b w:val="0"/>
          <w:i w:val="0"/>
          <w:szCs w:val="22"/>
        </w:rPr>
        <w:t>09</w:t>
      </w:r>
      <w:r w:rsidRPr="00F26F5F">
        <w:rPr>
          <w:rStyle w:val="SUBST"/>
          <w:b w:val="0"/>
          <w:i w:val="0"/>
          <w:szCs w:val="22"/>
        </w:rPr>
        <w:t>.</w:t>
      </w:r>
      <w:r w:rsidR="00100D02">
        <w:rPr>
          <w:rStyle w:val="SUBST"/>
          <w:b w:val="0"/>
          <w:i w:val="0"/>
          <w:szCs w:val="22"/>
        </w:rPr>
        <w:t>1</w:t>
      </w:r>
      <w:r w:rsidR="00F65369">
        <w:rPr>
          <w:rStyle w:val="SUBST"/>
          <w:b w:val="0"/>
          <w:i w:val="0"/>
          <w:szCs w:val="22"/>
        </w:rPr>
        <w:t>1</w:t>
      </w:r>
      <w:r w:rsidRPr="00F26F5F">
        <w:rPr>
          <w:rStyle w:val="SUBST"/>
          <w:b w:val="0"/>
          <w:i w:val="0"/>
          <w:szCs w:val="22"/>
        </w:rPr>
        <w:t>.2020 г. включительно, заполненные бюллетени направляются на адрес Общества (</w:t>
      </w:r>
      <w:r w:rsidR="00100D02">
        <w:rPr>
          <w:rStyle w:val="SUBST"/>
          <w:b w:val="0"/>
          <w:i w:val="0"/>
          <w:szCs w:val="22"/>
        </w:rPr>
        <w:t xml:space="preserve">236022, </w:t>
      </w:r>
      <w:r w:rsidR="00100D02" w:rsidRPr="00100D02">
        <w:rPr>
          <w:rStyle w:val="SUBST"/>
          <w:b w:val="0"/>
          <w:i w:val="0"/>
          <w:szCs w:val="22"/>
        </w:rPr>
        <w:t>г. Калининград, Советский пр., д. 12</w:t>
      </w:r>
      <w:r w:rsidRPr="00F26F5F">
        <w:rPr>
          <w:rStyle w:val="SUBST"/>
          <w:b w:val="0"/>
          <w:i w:val="0"/>
          <w:szCs w:val="22"/>
        </w:rPr>
        <w:t>)</w:t>
      </w:r>
      <w:r w:rsidR="00100D02">
        <w:rPr>
          <w:rStyle w:val="SUBST"/>
          <w:b w:val="0"/>
          <w:i w:val="0"/>
          <w:szCs w:val="22"/>
        </w:rPr>
        <w:t>.</w:t>
      </w:r>
    </w:p>
    <w:p w14:paraId="16021001" w14:textId="22AD16CC" w:rsidR="00E64C04" w:rsidRPr="00437417" w:rsidRDefault="00E64C04" w:rsidP="007E2C06">
      <w:pPr>
        <w:widowControl w:val="0"/>
        <w:tabs>
          <w:tab w:val="left" w:pos="795"/>
          <w:tab w:val="left" w:pos="9923"/>
        </w:tabs>
        <w:autoSpaceDE w:val="0"/>
        <w:autoSpaceDN w:val="0"/>
        <w:adjustRightInd w:val="0"/>
        <w:spacing w:before="60" w:after="60"/>
        <w:ind w:left="357" w:right="255"/>
        <w:jc w:val="both"/>
        <w:rPr>
          <w:bCs/>
          <w:sz w:val="22"/>
          <w:szCs w:val="22"/>
        </w:rPr>
      </w:pPr>
      <w:r w:rsidRPr="00437417">
        <w:rPr>
          <w:bCs/>
          <w:sz w:val="22"/>
          <w:szCs w:val="22"/>
        </w:rPr>
        <w:t xml:space="preserve">Повестка дня </w:t>
      </w:r>
      <w:r w:rsidR="00100D02">
        <w:rPr>
          <w:bCs/>
          <w:sz w:val="22"/>
          <w:szCs w:val="22"/>
        </w:rPr>
        <w:t xml:space="preserve">внеочередного </w:t>
      </w:r>
      <w:r w:rsidRPr="00437417">
        <w:rPr>
          <w:bCs/>
          <w:sz w:val="22"/>
          <w:szCs w:val="22"/>
        </w:rPr>
        <w:t>общего собрания акционеров:</w:t>
      </w:r>
    </w:p>
    <w:p w14:paraId="2D5BE248" w14:textId="77777777" w:rsidR="00100D02" w:rsidRPr="00100D02" w:rsidRDefault="00100D02" w:rsidP="00100D02">
      <w:pPr>
        <w:pStyle w:val="BodyText31"/>
        <w:numPr>
          <w:ilvl w:val="0"/>
          <w:numId w:val="12"/>
        </w:numPr>
        <w:tabs>
          <w:tab w:val="left" w:pos="0"/>
          <w:tab w:val="left" w:pos="795"/>
        </w:tabs>
        <w:suppressAutoHyphens/>
        <w:spacing w:after="60"/>
        <w:ind w:left="1145" w:hanging="357"/>
        <w:rPr>
          <w:rFonts w:ascii="Times New Roman" w:hAnsi="Times New Roman" w:cs="Times New Roman"/>
          <w:sz w:val="22"/>
          <w:szCs w:val="22"/>
        </w:rPr>
      </w:pPr>
      <w:r w:rsidRPr="00100D02">
        <w:rPr>
          <w:rFonts w:ascii="Times New Roman" w:hAnsi="Times New Roman" w:cs="Times New Roman"/>
          <w:sz w:val="22"/>
          <w:szCs w:val="22"/>
        </w:rPr>
        <w:t>Одобрение крупной сделки и сделки с заинтересованностью: передача Обществом недвижимого имущества, принадлежащего Обществу на праве собственности, рыночной стоимостью 78 296 000,00 (Семьдесят восемь миллионов двести девяносто шесть тысяч) рублей, в качестве вклада в уставный капитал вновь создаваемого общества с ограниченной ответственностью «КПП 1».</w:t>
      </w:r>
    </w:p>
    <w:p w14:paraId="3904A51F" w14:textId="77777777" w:rsidR="00100D02" w:rsidRPr="00100D02" w:rsidRDefault="00100D02" w:rsidP="00100D02">
      <w:pPr>
        <w:pStyle w:val="BodyText31"/>
        <w:numPr>
          <w:ilvl w:val="0"/>
          <w:numId w:val="12"/>
        </w:numPr>
        <w:tabs>
          <w:tab w:val="left" w:pos="0"/>
          <w:tab w:val="left" w:pos="795"/>
        </w:tabs>
        <w:suppressAutoHyphens/>
        <w:spacing w:after="60"/>
        <w:ind w:left="1145" w:hanging="357"/>
        <w:rPr>
          <w:rFonts w:ascii="Times New Roman" w:hAnsi="Times New Roman" w:cs="Times New Roman"/>
          <w:sz w:val="22"/>
          <w:szCs w:val="22"/>
        </w:rPr>
      </w:pPr>
      <w:r w:rsidRPr="00100D02">
        <w:rPr>
          <w:rFonts w:ascii="Times New Roman" w:hAnsi="Times New Roman" w:cs="Times New Roman"/>
          <w:sz w:val="22"/>
          <w:szCs w:val="22"/>
        </w:rPr>
        <w:t>Одобрение крупной сделки и сделки с заинтересованностью: передача Обществом недвижимого имущества, принадлежащего Обществу на праве собственности, рыночной стоимостью 121 103 000,00 (сто двадцать один миллион сто три тысячи) рублей, в качестве вклада в уставный капитал вновь создаваемого общества с ограниченной ответственностью «КПП 2».</w:t>
      </w:r>
    </w:p>
    <w:p w14:paraId="023F5C40" w14:textId="77777777" w:rsidR="00100D02" w:rsidRPr="00100D02" w:rsidRDefault="00100D02" w:rsidP="00100D02">
      <w:pPr>
        <w:pStyle w:val="BodyText31"/>
        <w:numPr>
          <w:ilvl w:val="0"/>
          <w:numId w:val="12"/>
        </w:numPr>
        <w:tabs>
          <w:tab w:val="left" w:pos="0"/>
          <w:tab w:val="left" w:pos="795"/>
        </w:tabs>
        <w:suppressAutoHyphens/>
        <w:spacing w:after="60"/>
        <w:ind w:left="1145" w:hanging="357"/>
        <w:rPr>
          <w:rFonts w:ascii="Times New Roman" w:hAnsi="Times New Roman" w:cs="Times New Roman"/>
          <w:sz w:val="22"/>
          <w:szCs w:val="22"/>
        </w:rPr>
      </w:pPr>
      <w:r w:rsidRPr="00100D02">
        <w:rPr>
          <w:rFonts w:ascii="Times New Roman" w:hAnsi="Times New Roman" w:cs="Times New Roman"/>
          <w:sz w:val="22"/>
          <w:szCs w:val="22"/>
        </w:rPr>
        <w:t>Назначение уполномоченного лица на подписание Акта приёма-передачи имущества от имени АО «</w:t>
      </w:r>
      <w:proofErr w:type="spellStart"/>
      <w:r w:rsidRPr="00100D02">
        <w:rPr>
          <w:rFonts w:ascii="Times New Roman" w:hAnsi="Times New Roman" w:cs="Times New Roman"/>
          <w:sz w:val="22"/>
          <w:szCs w:val="22"/>
        </w:rPr>
        <w:t>Калининградпромпроект</w:t>
      </w:r>
      <w:proofErr w:type="spellEnd"/>
      <w:r w:rsidRPr="00100D02">
        <w:rPr>
          <w:rFonts w:ascii="Times New Roman" w:hAnsi="Times New Roman" w:cs="Times New Roman"/>
          <w:sz w:val="22"/>
          <w:szCs w:val="22"/>
        </w:rPr>
        <w:t>».</w:t>
      </w:r>
    </w:p>
    <w:p w14:paraId="41FAA7FB" w14:textId="77777777" w:rsidR="00100D02" w:rsidRDefault="00100D02" w:rsidP="00257B0C">
      <w:pPr>
        <w:pStyle w:val="BodyText31"/>
        <w:tabs>
          <w:tab w:val="left" w:pos="0"/>
          <w:tab w:val="left" w:pos="795"/>
          <w:tab w:val="left" w:pos="9923"/>
        </w:tabs>
        <w:suppressAutoHyphens/>
        <w:ind w:firstLine="426"/>
        <w:rPr>
          <w:rFonts w:ascii="Times New Roman" w:hAnsi="Times New Roman" w:cs="Times New Roman"/>
          <w:bCs/>
          <w:sz w:val="22"/>
          <w:szCs w:val="22"/>
        </w:rPr>
      </w:pPr>
    </w:p>
    <w:p w14:paraId="7E151940" w14:textId="1CC1C44B" w:rsidR="0045550E" w:rsidRPr="00437417" w:rsidRDefault="0045550E" w:rsidP="00257B0C">
      <w:pPr>
        <w:pStyle w:val="BodyText31"/>
        <w:tabs>
          <w:tab w:val="left" w:pos="0"/>
          <w:tab w:val="left" w:pos="795"/>
          <w:tab w:val="left" w:pos="9923"/>
        </w:tabs>
        <w:suppressAutoHyphens/>
        <w:ind w:firstLine="426"/>
        <w:rPr>
          <w:rFonts w:ascii="Times New Roman" w:hAnsi="Times New Roman" w:cs="Times New Roman"/>
          <w:bCs/>
          <w:sz w:val="22"/>
          <w:szCs w:val="22"/>
        </w:rPr>
      </w:pPr>
      <w:r w:rsidRPr="00437417">
        <w:rPr>
          <w:rFonts w:ascii="Times New Roman" w:hAnsi="Times New Roman" w:cs="Times New Roman"/>
          <w:bCs/>
          <w:sz w:val="22"/>
          <w:szCs w:val="22"/>
        </w:rPr>
        <w:t>С информацией, подлежащей предоставлению при подготовк</w:t>
      </w:r>
      <w:r w:rsidR="007B51F9" w:rsidRPr="00437417">
        <w:rPr>
          <w:rFonts w:ascii="Times New Roman" w:hAnsi="Times New Roman" w:cs="Times New Roman"/>
          <w:bCs/>
          <w:sz w:val="22"/>
          <w:szCs w:val="22"/>
        </w:rPr>
        <w:t xml:space="preserve">е к проведению общего собрания </w:t>
      </w:r>
      <w:r w:rsidRPr="00437417">
        <w:rPr>
          <w:rFonts w:ascii="Times New Roman" w:hAnsi="Times New Roman" w:cs="Times New Roman"/>
          <w:bCs/>
          <w:sz w:val="22"/>
          <w:szCs w:val="22"/>
        </w:rPr>
        <w:t>акционеров эмитента, можно ознакомиться</w:t>
      </w:r>
      <w:r w:rsidR="00F6536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65369" w:rsidRPr="00F65369">
        <w:rPr>
          <w:rFonts w:ascii="Times New Roman" w:hAnsi="Times New Roman" w:cs="Times New Roman"/>
          <w:bCs/>
          <w:i/>
          <w:sz w:val="22"/>
          <w:szCs w:val="22"/>
        </w:rPr>
        <w:t xml:space="preserve">по адресу: г. Калининград, Советский пр., д. 12, </w:t>
      </w:r>
      <w:proofErr w:type="spellStart"/>
      <w:r w:rsidR="00F65369" w:rsidRPr="00F65369">
        <w:rPr>
          <w:rFonts w:ascii="Times New Roman" w:hAnsi="Times New Roman" w:cs="Times New Roman"/>
          <w:bCs/>
          <w:i/>
          <w:sz w:val="22"/>
          <w:szCs w:val="22"/>
        </w:rPr>
        <w:t>каб</w:t>
      </w:r>
      <w:proofErr w:type="spellEnd"/>
      <w:r w:rsidR="00F65369" w:rsidRPr="00F65369">
        <w:rPr>
          <w:rFonts w:ascii="Times New Roman" w:hAnsi="Times New Roman" w:cs="Times New Roman"/>
          <w:bCs/>
          <w:i/>
          <w:sz w:val="22"/>
          <w:szCs w:val="22"/>
        </w:rPr>
        <w:t>. 307, начиная с 20.10.2020 г. с 10:00 до 17:00, перерыв с 13:00 до 14:00.  В выходные и праздничные дни по предварительной записи. Телефон: +7-911-463-88-86. Звонки принимаются строго с 10:00 до 15:00</w:t>
      </w:r>
      <w:r w:rsidR="00F65369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14:paraId="055574CE" w14:textId="77777777" w:rsidR="00B61870" w:rsidRPr="00437417" w:rsidRDefault="00B61870" w:rsidP="005207B2">
      <w:pPr>
        <w:pStyle w:val="BodyText31"/>
        <w:tabs>
          <w:tab w:val="left" w:pos="0"/>
          <w:tab w:val="left" w:pos="795"/>
          <w:tab w:val="left" w:pos="9923"/>
        </w:tabs>
        <w:suppressAutoHyphens/>
        <w:ind w:right="255"/>
        <w:rPr>
          <w:rFonts w:ascii="Times New Roman" w:hAnsi="Times New Roman" w:cs="Times New Roman"/>
          <w:bCs/>
          <w:sz w:val="22"/>
          <w:szCs w:val="22"/>
        </w:rPr>
      </w:pPr>
    </w:p>
    <w:p w14:paraId="3A6EBFFA" w14:textId="77777777" w:rsidR="00B61870" w:rsidRPr="00437417" w:rsidRDefault="00B61870" w:rsidP="005207B2">
      <w:pPr>
        <w:pStyle w:val="BodyText31"/>
        <w:tabs>
          <w:tab w:val="left" w:pos="0"/>
          <w:tab w:val="left" w:pos="795"/>
          <w:tab w:val="left" w:pos="9923"/>
        </w:tabs>
        <w:suppressAutoHyphens/>
        <w:ind w:right="255"/>
        <w:rPr>
          <w:rFonts w:ascii="Times New Roman" w:hAnsi="Times New Roman" w:cs="Times New Roman"/>
          <w:bCs/>
          <w:sz w:val="22"/>
          <w:szCs w:val="22"/>
        </w:rPr>
      </w:pPr>
    </w:p>
    <w:p w14:paraId="45C7BC0D" w14:textId="77777777" w:rsidR="0045550E" w:rsidRPr="00437417" w:rsidRDefault="0045550E" w:rsidP="005207B2">
      <w:pPr>
        <w:ind w:left="720"/>
        <w:jc w:val="both"/>
        <w:rPr>
          <w:sz w:val="22"/>
          <w:szCs w:val="22"/>
        </w:rPr>
      </w:pPr>
    </w:p>
    <w:p w14:paraId="1A861D96" w14:textId="77777777" w:rsidR="0045550E" w:rsidRPr="005207B2" w:rsidRDefault="0045550E" w:rsidP="005207B2">
      <w:pPr>
        <w:ind w:left="360"/>
        <w:jc w:val="both"/>
        <w:rPr>
          <w:rStyle w:val="SUBST"/>
          <w:i w:val="0"/>
          <w:sz w:val="24"/>
          <w:szCs w:val="24"/>
        </w:rPr>
      </w:pPr>
    </w:p>
    <w:sectPr w:rsidR="0045550E" w:rsidRPr="005207B2" w:rsidSect="007540E6">
      <w:pgSz w:w="11906" w:h="16838"/>
      <w:pgMar w:top="1418" w:right="849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09E2"/>
    <w:multiLevelType w:val="hybridMultilevel"/>
    <w:tmpl w:val="52F2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CB7"/>
    <w:multiLevelType w:val="hybridMultilevel"/>
    <w:tmpl w:val="DF3C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F77EB"/>
    <w:multiLevelType w:val="hybridMultilevel"/>
    <w:tmpl w:val="A90496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456743"/>
    <w:multiLevelType w:val="singleLevel"/>
    <w:tmpl w:val="9498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 w15:restartNumberingAfterBreak="0">
    <w:nsid w:val="2BAC155D"/>
    <w:multiLevelType w:val="multilevel"/>
    <w:tmpl w:val="9D682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D5F7C"/>
    <w:multiLevelType w:val="multilevel"/>
    <w:tmpl w:val="998AC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2E172F"/>
    <w:multiLevelType w:val="singleLevel"/>
    <w:tmpl w:val="55E47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 w15:restartNumberingAfterBreak="0">
    <w:nsid w:val="3CAC5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896F40"/>
    <w:multiLevelType w:val="hybridMultilevel"/>
    <w:tmpl w:val="284A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26DE8"/>
    <w:multiLevelType w:val="hybridMultilevel"/>
    <w:tmpl w:val="48DA4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F9B0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1873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FBB"/>
    <w:rsid w:val="0002123D"/>
    <w:rsid w:val="000233D4"/>
    <w:rsid w:val="00024469"/>
    <w:rsid w:val="000368BF"/>
    <w:rsid w:val="0005147C"/>
    <w:rsid w:val="00065D6D"/>
    <w:rsid w:val="000D7C72"/>
    <w:rsid w:val="000F7CFD"/>
    <w:rsid w:val="00100D02"/>
    <w:rsid w:val="00120CC8"/>
    <w:rsid w:val="00145D61"/>
    <w:rsid w:val="00152BD1"/>
    <w:rsid w:val="00196780"/>
    <w:rsid w:val="001F1AE9"/>
    <w:rsid w:val="00257B0C"/>
    <w:rsid w:val="00262312"/>
    <w:rsid w:val="00271515"/>
    <w:rsid w:val="00277196"/>
    <w:rsid w:val="002801E0"/>
    <w:rsid w:val="002E23FD"/>
    <w:rsid w:val="00341675"/>
    <w:rsid w:val="00367DA9"/>
    <w:rsid w:val="003A5AAE"/>
    <w:rsid w:val="003F13AF"/>
    <w:rsid w:val="0040474C"/>
    <w:rsid w:val="004335F9"/>
    <w:rsid w:val="00437417"/>
    <w:rsid w:val="004408CA"/>
    <w:rsid w:val="004449B6"/>
    <w:rsid w:val="0045550E"/>
    <w:rsid w:val="00497466"/>
    <w:rsid w:val="005207B2"/>
    <w:rsid w:val="005F29A8"/>
    <w:rsid w:val="00605ED6"/>
    <w:rsid w:val="006606C2"/>
    <w:rsid w:val="006B1FBB"/>
    <w:rsid w:val="00710271"/>
    <w:rsid w:val="00713A24"/>
    <w:rsid w:val="00752262"/>
    <w:rsid w:val="007540E6"/>
    <w:rsid w:val="00754521"/>
    <w:rsid w:val="00773105"/>
    <w:rsid w:val="00794477"/>
    <w:rsid w:val="007B51F9"/>
    <w:rsid w:val="007E2C06"/>
    <w:rsid w:val="007E6202"/>
    <w:rsid w:val="007E76BF"/>
    <w:rsid w:val="008C0FAA"/>
    <w:rsid w:val="008F5E13"/>
    <w:rsid w:val="00903C07"/>
    <w:rsid w:val="009066B4"/>
    <w:rsid w:val="009C0DFA"/>
    <w:rsid w:val="009F280C"/>
    <w:rsid w:val="00AA3F1B"/>
    <w:rsid w:val="00AD06AE"/>
    <w:rsid w:val="00B15564"/>
    <w:rsid w:val="00B23359"/>
    <w:rsid w:val="00B513E3"/>
    <w:rsid w:val="00B61870"/>
    <w:rsid w:val="00B66145"/>
    <w:rsid w:val="00BA693C"/>
    <w:rsid w:val="00BB7BBC"/>
    <w:rsid w:val="00BC2F2B"/>
    <w:rsid w:val="00C02486"/>
    <w:rsid w:val="00C208B4"/>
    <w:rsid w:val="00C45A8A"/>
    <w:rsid w:val="00C57DE7"/>
    <w:rsid w:val="00C80094"/>
    <w:rsid w:val="00CC363E"/>
    <w:rsid w:val="00CC54FF"/>
    <w:rsid w:val="00CD050C"/>
    <w:rsid w:val="00CF434C"/>
    <w:rsid w:val="00D04A44"/>
    <w:rsid w:val="00D349B4"/>
    <w:rsid w:val="00D52C4F"/>
    <w:rsid w:val="00D56032"/>
    <w:rsid w:val="00D6661B"/>
    <w:rsid w:val="00D675C8"/>
    <w:rsid w:val="00D773E8"/>
    <w:rsid w:val="00DA17A5"/>
    <w:rsid w:val="00DA401E"/>
    <w:rsid w:val="00E311A6"/>
    <w:rsid w:val="00E57DAE"/>
    <w:rsid w:val="00E64C04"/>
    <w:rsid w:val="00E87FDF"/>
    <w:rsid w:val="00EF2F67"/>
    <w:rsid w:val="00F26F5F"/>
    <w:rsid w:val="00F60DD5"/>
    <w:rsid w:val="00F64F90"/>
    <w:rsid w:val="00F65369"/>
    <w:rsid w:val="00F81270"/>
    <w:rsid w:val="00F82DEB"/>
    <w:rsid w:val="00F94275"/>
    <w:rsid w:val="00FE1BC1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DDC9D"/>
  <w15:chartTrackingRefBased/>
  <w15:docId w15:val="{16A090A5-02C2-4D76-984C-E0470659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Pr>
      <w:b/>
      <w:i/>
      <w:sz w:val="22"/>
    </w:rPr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rPr>
      <w:sz w:val="28"/>
    </w:rPr>
  </w:style>
  <w:style w:type="paragraph" w:styleId="a4">
    <w:name w:val="Balloon Text"/>
    <w:basedOn w:val="a"/>
    <w:semiHidden/>
    <w:rsid w:val="004335F9"/>
    <w:rPr>
      <w:rFonts w:ascii="Tahoma" w:hAnsi="Tahoma" w:cs="Tahoma"/>
      <w:sz w:val="16"/>
      <w:szCs w:val="16"/>
    </w:rPr>
  </w:style>
  <w:style w:type="paragraph" w:customStyle="1" w:styleId="BodyText31">
    <w:name w:val="Body Text 31"/>
    <w:basedOn w:val="a"/>
    <w:rsid w:val="00E64C04"/>
    <w:pPr>
      <w:autoSpaceDE w:val="0"/>
      <w:autoSpaceDN w:val="0"/>
      <w:jc w:val="both"/>
    </w:pPr>
    <w:rPr>
      <w:rFonts w:ascii="Arial" w:hAnsi="Arial" w:cs="Arial"/>
    </w:rPr>
  </w:style>
  <w:style w:type="table" w:styleId="a5">
    <w:name w:val="Table Grid"/>
    <w:basedOn w:val="a1"/>
    <w:rsid w:val="00C4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5550E"/>
    <w:rPr>
      <w:color w:val="0000FF"/>
      <w:u w:val="single"/>
    </w:rPr>
  </w:style>
  <w:style w:type="character" w:customStyle="1" w:styleId="js-extracted-address">
    <w:name w:val="js-extracted-address"/>
    <w:rsid w:val="001F1AE9"/>
  </w:style>
  <w:style w:type="character" w:customStyle="1" w:styleId="mail-message-map-nobreak">
    <w:name w:val="mail-message-map-nobreak"/>
    <w:rsid w:val="001F1AE9"/>
  </w:style>
  <w:style w:type="character" w:styleId="a7">
    <w:name w:val="Unresolved Mention"/>
    <w:uiPriority w:val="99"/>
    <w:semiHidden/>
    <w:unhideWhenUsed/>
    <w:rsid w:val="004374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газету «Калининградская правда»</vt:lpstr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газету «Калининградская правда»</dc:title>
  <dc:subject/>
  <dc:creator>!</dc:creator>
  <cp:keywords/>
  <cp:lastModifiedBy>A*L</cp:lastModifiedBy>
  <cp:revision>7</cp:revision>
  <cp:lastPrinted>2017-05-22T15:53:00Z</cp:lastPrinted>
  <dcterms:created xsi:type="dcterms:W3CDTF">2020-09-11T08:03:00Z</dcterms:created>
  <dcterms:modified xsi:type="dcterms:W3CDTF">2020-10-21T09:55:00Z</dcterms:modified>
</cp:coreProperties>
</file>