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6FF26" w14:textId="4277676C" w:rsidR="00713A24" w:rsidRPr="00437417" w:rsidRDefault="00E57DAE" w:rsidP="005207B2">
      <w:pPr>
        <w:jc w:val="center"/>
        <w:rPr>
          <w:rStyle w:val="SUBST"/>
          <w:i w:val="0"/>
          <w:szCs w:val="22"/>
        </w:rPr>
      </w:pPr>
      <w:r w:rsidRPr="00437417">
        <w:rPr>
          <w:rStyle w:val="SUBST"/>
          <w:i w:val="0"/>
          <w:szCs w:val="22"/>
        </w:rPr>
        <w:t>Сообщение</w:t>
      </w:r>
      <w:r w:rsidR="00713A24" w:rsidRPr="00437417">
        <w:rPr>
          <w:rStyle w:val="SUBST"/>
          <w:i w:val="0"/>
          <w:szCs w:val="22"/>
        </w:rPr>
        <w:t xml:space="preserve"> </w:t>
      </w:r>
      <w:r w:rsidR="00D52C4F" w:rsidRPr="00437417">
        <w:rPr>
          <w:rStyle w:val="SUBST"/>
          <w:i w:val="0"/>
          <w:szCs w:val="22"/>
        </w:rPr>
        <w:t xml:space="preserve">о созыве собрания акционеров </w:t>
      </w:r>
      <w:r w:rsidR="00100D02" w:rsidRPr="00100D02">
        <w:rPr>
          <w:rStyle w:val="SUBST"/>
          <w:i w:val="0"/>
          <w:szCs w:val="22"/>
        </w:rPr>
        <w:t>АО «</w:t>
      </w:r>
      <w:proofErr w:type="spellStart"/>
      <w:r w:rsidR="00100D02" w:rsidRPr="00100D02">
        <w:rPr>
          <w:rStyle w:val="SUBST"/>
          <w:i w:val="0"/>
          <w:szCs w:val="22"/>
        </w:rPr>
        <w:t>Калининградпромпроект</w:t>
      </w:r>
      <w:proofErr w:type="spellEnd"/>
      <w:r w:rsidR="00100D02" w:rsidRPr="00100D02">
        <w:rPr>
          <w:rStyle w:val="SUBST"/>
          <w:i w:val="0"/>
          <w:szCs w:val="22"/>
        </w:rPr>
        <w:t>»</w:t>
      </w:r>
    </w:p>
    <w:p w14:paraId="02C75AB5" w14:textId="77777777" w:rsidR="00713A24" w:rsidRDefault="00713A24" w:rsidP="005207B2">
      <w:pPr>
        <w:jc w:val="both"/>
        <w:rPr>
          <w:rStyle w:val="SUBST"/>
          <w:i w:val="0"/>
          <w:szCs w:val="22"/>
        </w:rPr>
      </w:pPr>
    </w:p>
    <w:p w14:paraId="34EF75A5" w14:textId="77777777" w:rsidR="00120CC8" w:rsidRPr="00437417" w:rsidRDefault="00120CC8" w:rsidP="005207B2">
      <w:pPr>
        <w:jc w:val="both"/>
        <w:rPr>
          <w:rStyle w:val="SUBST"/>
          <w:i w:val="0"/>
          <w:szCs w:val="22"/>
        </w:rPr>
      </w:pPr>
    </w:p>
    <w:p w14:paraId="61811501" w14:textId="0E47D77F" w:rsidR="00E311A6" w:rsidRPr="00437417" w:rsidRDefault="00E311A6" w:rsidP="009066B4">
      <w:pPr>
        <w:spacing w:after="240"/>
        <w:jc w:val="center"/>
        <w:rPr>
          <w:rStyle w:val="SUBST"/>
          <w:i w:val="0"/>
          <w:szCs w:val="22"/>
        </w:rPr>
      </w:pPr>
      <w:r w:rsidRPr="00437417">
        <w:rPr>
          <w:rStyle w:val="SUBST"/>
          <w:i w:val="0"/>
          <w:szCs w:val="22"/>
        </w:rPr>
        <w:t>Уважаемые акционеры</w:t>
      </w:r>
      <w:r w:rsidR="00024469" w:rsidRPr="00437417">
        <w:rPr>
          <w:rStyle w:val="SUBST"/>
          <w:i w:val="0"/>
          <w:szCs w:val="22"/>
        </w:rPr>
        <w:t xml:space="preserve"> </w:t>
      </w:r>
      <w:r w:rsidR="002E23FD">
        <w:rPr>
          <w:rStyle w:val="SUBST"/>
          <w:i w:val="0"/>
          <w:szCs w:val="22"/>
        </w:rPr>
        <w:t>А</w:t>
      </w:r>
      <w:r w:rsidR="007E6202" w:rsidRPr="00437417">
        <w:rPr>
          <w:rStyle w:val="SUBST"/>
          <w:i w:val="0"/>
          <w:szCs w:val="22"/>
        </w:rPr>
        <w:t>кционерного общества</w:t>
      </w:r>
      <w:r w:rsidRPr="00437417">
        <w:rPr>
          <w:rStyle w:val="SUBST"/>
          <w:i w:val="0"/>
          <w:szCs w:val="22"/>
        </w:rPr>
        <w:t xml:space="preserve"> «</w:t>
      </w:r>
      <w:bookmarkStart w:id="0" w:name="_Hlk50711151"/>
      <w:proofErr w:type="spellStart"/>
      <w:r w:rsidR="00100D02" w:rsidRPr="00100D02">
        <w:rPr>
          <w:rStyle w:val="SUBST"/>
          <w:i w:val="0"/>
          <w:szCs w:val="22"/>
        </w:rPr>
        <w:t>Калининградпромпроект</w:t>
      </w:r>
      <w:bookmarkEnd w:id="0"/>
      <w:proofErr w:type="spellEnd"/>
      <w:r w:rsidRPr="00437417">
        <w:rPr>
          <w:rStyle w:val="SUBST"/>
          <w:i w:val="0"/>
          <w:szCs w:val="22"/>
        </w:rPr>
        <w:t>»!</w:t>
      </w:r>
    </w:p>
    <w:p w14:paraId="300FC4F2" w14:textId="33DFC5DC" w:rsidR="002801E0" w:rsidRPr="00437417" w:rsidRDefault="002801E0" w:rsidP="005207B2">
      <w:pPr>
        <w:ind w:firstLine="567"/>
        <w:jc w:val="both"/>
        <w:rPr>
          <w:rStyle w:val="SUBST"/>
          <w:b w:val="0"/>
          <w:i w:val="0"/>
          <w:szCs w:val="22"/>
        </w:rPr>
      </w:pPr>
      <w:r w:rsidRPr="00437417">
        <w:rPr>
          <w:rStyle w:val="SUBST"/>
          <w:b w:val="0"/>
          <w:i w:val="0"/>
          <w:szCs w:val="22"/>
        </w:rPr>
        <w:t>Н</w:t>
      </w:r>
      <w:r w:rsidR="00773105" w:rsidRPr="00437417">
        <w:rPr>
          <w:rStyle w:val="SUBST"/>
          <w:b w:val="0"/>
          <w:i w:val="0"/>
          <w:szCs w:val="22"/>
        </w:rPr>
        <w:t>астоящим увед</w:t>
      </w:r>
      <w:r w:rsidR="000F7CFD" w:rsidRPr="00437417">
        <w:rPr>
          <w:rStyle w:val="SUBST"/>
          <w:b w:val="0"/>
          <w:i w:val="0"/>
          <w:szCs w:val="22"/>
        </w:rPr>
        <w:t>омляе</w:t>
      </w:r>
      <w:r w:rsidRPr="00437417">
        <w:rPr>
          <w:rStyle w:val="SUBST"/>
          <w:b w:val="0"/>
          <w:i w:val="0"/>
          <w:szCs w:val="22"/>
        </w:rPr>
        <w:t xml:space="preserve">м </w:t>
      </w:r>
      <w:r w:rsidR="005207B2" w:rsidRPr="00437417">
        <w:rPr>
          <w:rStyle w:val="SUBST"/>
          <w:b w:val="0"/>
          <w:i w:val="0"/>
          <w:szCs w:val="22"/>
        </w:rPr>
        <w:t>в</w:t>
      </w:r>
      <w:r w:rsidRPr="00437417">
        <w:rPr>
          <w:rStyle w:val="SUBST"/>
          <w:b w:val="0"/>
          <w:i w:val="0"/>
          <w:szCs w:val="22"/>
        </w:rPr>
        <w:t>ас,</w:t>
      </w:r>
      <w:r w:rsidR="000F7CFD" w:rsidRPr="00437417">
        <w:rPr>
          <w:rStyle w:val="SUBST"/>
          <w:b w:val="0"/>
          <w:i w:val="0"/>
          <w:szCs w:val="22"/>
        </w:rPr>
        <w:t xml:space="preserve"> что </w:t>
      </w:r>
      <w:r w:rsidR="001C040E">
        <w:rPr>
          <w:rStyle w:val="SUBST"/>
          <w:i w:val="0"/>
          <w:szCs w:val="22"/>
        </w:rPr>
        <w:t>14 января 2021</w:t>
      </w:r>
      <w:r w:rsidR="005F29A8" w:rsidRPr="007540E6">
        <w:rPr>
          <w:rStyle w:val="SUBST"/>
          <w:i w:val="0"/>
          <w:szCs w:val="22"/>
        </w:rPr>
        <w:t xml:space="preserve"> </w:t>
      </w:r>
      <w:r w:rsidR="00773105" w:rsidRPr="007540E6">
        <w:rPr>
          <w:rStyle w:val="SUBST"/>
          <w:i w:val="0"/>
          <w:szCs w:val="22"/>
        </w:rPr>
        <w:t>г</w:t>
      </w:r>
      <w:r w:rsidR="00F81270" w:rsidRPr="007540E6">
        <w:rPr>
          <w:rStyle w:val="SUBST"/>
          <w:i w:val="0"/>
          <w:szCs w:val="22"/>
        </w:rPr>
        <w:t>.</w:t>
      </w:r>
      <w:r w:rsidR="00F81270" w:rsidRPr="00437417">
        <w:rPr>
          <w:rStyle w:val="SUBST"/>
          <w:b w:val="0"/>
          <w:i w:val="0"/>
          <w:szCs w:val="22"/>
        </w:rPr>
        <w:t xml:space="preserve"> </w:t>
      </w:r>
      <w:r w:rsidR="00773105" w:rsidRPr="00437417">
        <w:rPr>
          <w:rStyle w:val="SUBST"/>
          <w:b w:val="0"/>
          <w:i w:val="0"/>
          <w:szCs w:val="22"/>
        </w:rPr>
        <w:t>состоится</w:t>
      </w:r>
      <w:r w:rsidR="00E311A6" w:rsidRPr="00437417">
        <w:rPr>
          <w:rStyle w:val="SUBST"/>
          <w:b w:val="0"/>
          <w:i w:val="0"/>
          <w:szCs w:val="22"/>
        </w:rPr>
        <w:t xml:space="preserve"> </w:t>
      </w:r>
      <w:r w:rsidR="00100D02">
        <w:rPr>
          <w:rStyle w:val="SUBST"/>
          <w:b w:val="0"/>
          <w:i w:val="0"/>
          <w:szCs w:val="22"/>
        </w:rPr>
        <w:t>внеочередное</w:t>
      </w:r>
      <w:r w:rsidR="00E64C04" w:rsidRPr="00437417">
        <w:rPr>
          <w:rStyle w:val="SUBST"/>
          <w:b w:val="0"/>
          <w:i w:val="0"/>
          <w:szCs w:val="22"/>
        </w:rPr>
        <w:t xml:space="preserve"> общее</w:t>
      </w:r>
      <w:r w:rsidR="00E311A6" w:rsidRPr="00437417">
        <w:rPr>
          <w:rStyle w:val="SUBST"/>
          <w:b w:val="0"/>
          <w:i w:val="0"/>
          <w:szCs w:val="22"/>
        </w:rPr>
        <w:t xml:space="preserve"> собрани</w:t>
      </w:r>
      <w:r w:rsidR="00773105" w:rsidRPr="00437417">
        <w:rPr>
          <w:rStyle w:val="SUBST"/>
          <w:b w:val="0"/>
          <w:i w:val="0"/>
          <w:szCs w:val="22"/>
        </w:rPr>
        <w:t>е</w:t>
      </w:r>
      <w:r w:rsidRPr="00437417">
        <w:rPr>
          <w:rStyle w:val="SUBST"/>
          <w:b w:val="0"/>
          <w:i w:val="0"/>
          <w:szCs w:val="22"/>
        </w:rPr>
        <w:t xml:space="preserve"> акционеров</w:t>
      </w:r>
      <w:r w:rsidR="00024469" w:rsidRPr="00437417">
        <w:rPr>
          <w:rStyle w:val="SUBST"/>
          <w:b w:val="0"/>
          <w:i w:val="0"/>
          <w:szCs w:val="22"/>
        </w:rPr>
        <w:t xml:space="preserve"> АО «</w:t>
      </w:r>
      <w:proofErr w:type="spellStart"/>
      <w:r w:rsidR="00100D02" w:rsidRPr="00100D02">
        <w:rPr>
          <w:rStyle w:val="SUBST"/>
          <w:b w:val="0"/>
          <w:i w:val="0"/>
          <w:szCs w:val="22"/>
        </w:rPr>
        <w:t>Калининградпромпроект</w:t>
      </w:r>
      <w:proofErr w:type="spellEnd"/>
      <w:r w:rsidR="00024469" w:rsidRPr="00437417">
        <w:rPr>
          <w:rStyle w:val="SUBST"/>
          <w:b w:val="0"/>
          <w:i w:val="0"/>
          <w:szCs w:val="22"/>
        </w:rPr>
        <w:t xml:space="preserve">» (ОГРН </w:t>
      </w:r>
      <w:r w:rsidR="00100D02" w:rsidRPr="00100D02">
        <w:rPr>
          <w:sz w:val="22"/>
          <w:szCs w:val="22"/>
        </w:rPr>
        <w:t>1023900589690</w:t>
      </w:r>
      <w:r w:rsidR="00F94275">
        <w:rPr>
          <w:sz w:val="22"/>
          <w:szCs w:val="22"/>
        </w:rPr>
        <w:t>, ИН</w:t>
      </w:r>
      <w:r w:rsidR="00F94275" w:rsidRPr="00F94275">
        <w:rPr>
          <w:sz w:val="22"/>
          <w:szCs w:val="22"/>
        </w:rPr>
        <w:t xml:space="preserve">Н </w:t>
      </w:r>
      <w:r w:rsidR="00100D02" w:rsidRPr="00100D02">
        <w:rPr>
          <w:sz w:val="22"/>
          <w:szCs w:val="22"/>
        </w:rPr>
        <w:t>3903009514</w:t>
      </w:r>
      <w:r w:rsidR="00024469" w:rsidRPr="00437417">
        <w:rPr>
          <w:sz w:val="22"/>
          <w:szCs w:val="22"/>
        </w:rPr>
        <w:t>)</w:t>
      </w:r>
      <w:r w:rsidR="00F26F5F">
        <w:rPr>
          <w:rStyle w:val="SUBST"/>
          <w:b w:val="0"/>
          <w:i w:val="0"/>
          <w:szCs w:val="22"/>
        </w:rPr>
        <w:t xml:space="preserve"> </w:t>
      </w:r>
      <w:r w:rsidR="00F26F5F" w:rsidRPr="00F26F5F">
        <w:rPr>
          <w:rStyle w:val="SUBST"/>
          <w:b w:val="0"/>
          <w:i w:val="0"/>
          <w:szCs w:val="22"/>
        </w:rPr>
        <w:t>в форме заочного голосования (ст. 60 ФЗ № 208-ФЗ от 26.12.1995 г.). Голосование осуществляется бюллетенями для голосования в порядке, предусмотренном ст. 60 ФЗ № 208-ФЗ от 26.12.1995 г. путём направления заполненных бюллетеней в Общество</w:t>
      </w:r>
      <w:r w:rsidR="00F26F5F">
        <w:rPr>
          <w:rStyle w:val="SUBST"/>
          <w:b w:val="0"/>
          <w:i w:val="0"/>
          <w:szCs w:val="22"/>
        </w:rPr>
        <w:t>.</w:t>
      </w:r>
    </w:p>
    <w:p w14:paraId="68033BDF" w14:textId="7ED68883" w:rsidR="00773105" w:rsidRPr="00437417" w:rsidRDefault="00F26F5F" w:rsidP="005207B2">
      <w:pPr>
        <w:ind w:firstLine="567"/>
        <w:jc w:val="both"/>
        <w:rPr>
          <w:rStyle w:val="SUBST"/>
          <w:b w:val="0"/>
          <w:i w:val="0"/>
          <w:szCs w:val="22"/>
        </w:rPr>
      </w:pPr>
      <w:r w:rsidRPr="00F26F5F">
        <w:rPr>
          <w:rStyle w:val="SUBST"/>
          <w:b w:val="0"/>
          <w:i w:val="0"/>
          <w:szCs w:val="22"/>
        </w:rPr>
        <w:t xml:space="preserve">В срок до </w:t>
      </w:r>
      <w:r w:rsidR="001C040E">
        <w:rPr>
          <w:rStyle w:val="SUBST"/>
          <w:b w:val="0"/>
          <w:i w:val="0"/>
          <w:szCs w:val="22"/>
        </w:rPr>
        <w:t>13.01.2021</w:t>
      </w:r>
      <w:r w:rsidRPr="00F26F5F">
        <w:rPr>
          <w:rStyle w:val="SUBST"/>
          <w:b w:val="0"/>
          <w:i w:val="0"/>
          <w:szCs w:val="22"/>
        </w:rPr>
        <w:t xml:space="preserve"> г. включительно, заполненные бюллетени направляются на адрес Общества (</w:t>
      </w:r>
      <w:r w:rsidR="00100D02">
        <w:rPr>
          <w:rStyle w:val="SUBST"/>
          <w:b w:val="0"/>
          <w:i w:val="0"/>
          <w:szCs w:val="22"/>
        </w:rPr>
        <w:t xml:space="preserve">236022, </w:t>
      </w:r>
      <w:r w:rsidR="00100D02" w:rsidRPr="00100D02">
        <w:rPr>
          <w:rStyle w:val="SUBST"/>
          <w:b w:val="0"/>
          <w:i w:val="0"/>
          <w:szCs w:val="22"/>
        </w:rPr>
        <w:t>г. Калининград, Советский пр., д. 12</w:t>
      </w:r>
      <w:r w:rsidRPr="00F26F5F">
        <w:rPr>
          <w:rStyle w:val="SUBST"/>
          <w:b w:val="0"/>
          <w:i w:val="0"/>
          <w:szCs w:val="22"/>
        </w:rPr>
        <w:t>)</w:t>
      </w:r>
      <w:r w:rsidR="00100D02">
        <w:rPr>
          <w:rStyle w:val="SUBST"/>
          <w:b w:val="0"/>
          <w:i w:val="0"/>
          <w:szCs w:val="22"/>
        </w:rPr>
        <w:t>.</w:t>
      </w:r>
    </w:p>
    <w:p w14:paraId="16021001" w14:textId="22AD16CC" w:rsidR="00E64C04" w:rsidRPr="00437417" w:rsidRDefault="00E64C04" w:rsidP="007E2C06">
      <w:pPr>
        <w:widowControl w:val="0"/>
        <w:tabs>
          <w:tab w:val="left" w:pos="795"/>
          <w:tab w:val="left" w:pos="9923"/>
        </w:tabs>
        <w:autoSpaceDE w:val="0"/>
        <w:autoSpaceDN w:val="0"/>
        <w:adjustRightInd w:val="0"/>
        <w:spacing w:before="60" w:after="60"/>
        <w:ind w:left="357" w:right="255"/>
        <w:jc w:val="both"/>
        <w:rPr>
          <w:bCs/>
          <w:sz w:val="22"/>
          <w:szCs w:val="22"/>
        </w:rPr>
      </w:pPr>
      <w:r w:rsidRPr="00437417">
        <w:rPr>
          <w:bCs/>
          <w:sz w:val="22"/>
          <w:szCs w:val="22"/>
        </w:rPr>
        <w:t xml:space="preserve">Повестка дня </w:t>
      </w:r>
      <w:r w:rsidR="00100D02">
        <w:rPr>
          <w:bCs/>
          <w:sz w:val="22"/>
          <w:szCs w:val="22"/>
        </w:rPr>
        <w:t xml:space="preserve">внеочередного </w:t>
      </w:r>
      <w:r w:rsidRPr="00437417">
        <w:rPr>
          <w:bCs/>
          <w:sz w:val="22"/>
          <w:szCs w:val="22"/>
        </w:rPr>
        <w:t>общего собрания акционеров:</w:t>
      </w:r>
    </w:p>
    <w:p w14:paraId="2D5BE248" w14:textId="525C9788" w:rsidR="00100D02" w:rsidRPr="00100D02" w:rsidRDefault="00434E3B" w:rsidP="00100D02">
      <w:pPr>
        <w:pStyle w:val="BodyText31"/>
        <w:numPr>
          <w:ilvl w:val="0"/>
          <w:numId w:val="12"/>
        </w:numPr>
        <w:tabs>
          <w:tab w:val="left" w:pos="0"/>
          <w:tab w:val="left" w:pos="795"/>
        </w:tabs>
        <w:suppressAutoHyphens/>
        <w:spacing w:after="60"/>
        <w:ind w:left="1145" w:hanging="357"/>
        <w:rPr>
          <w:rFonts w:ascii="Times New Roman" w:hAnsi="Times New Roman" w:cs="Times New Roman"/>
          <w:sz w:val="22"/>
          <w:szCs w:val="22"/>
        </w:rPr>
      </w:pPr>
      <w:r w:rsidRPr="00434E3B">
        <w:rPr>
          <w:rFonts w:ascii="Times New Roman" w:hAnsi="Times New Roman" w:cs="Times New Roman"/>
          <w:sz w:val="22"/>
          <w:szCs w:val="22"/>
        </w:rPr>
        <w:t>Одобрение крупной сделки и сделки с заинтересованностью: продажа АО «</w:t>
      </w:r>
      <w:proofErr w:type="spellStart"/>
      <w:r w:rsidRPr="00434E3B">
        <w:rPr>
          <w:rFonts w:ascii="Times New Roman" w:hAnsi="Times New Roman" w:cs="Times New Roman"/>
          <w:sz w:val="22"/>
          <w:szCs w:val="22"/>
        </w:rPr>
        <w:t>Калининградпромпроект</w:t>
      </w:r>
      <w:proofErr w:type="spellEnd"/>
      <w:r w:rsidRPr="00434E3B">
        <w:rPr>
          <w:rFonts w:ascii="Times New Roman" w:hAnsi="Times New Roman" w:cs="Times New Roman"/>
          <w:sz w:val="22"/>
          <w:szCs w:val="22"/>
        </w:rPr>
        <w:t>» принадлежащей ему доли в уставном капитале общества с ограниченной ответственностью «КПП 1» (ОГРН 1203900013085, ИНН 3906395699) в размере 100% (ста процентов), номинальной стоимостью 78 306 000,00 (Семьдесят восемь миллионов триста шесть тысяч) рублей, гражданину Болычеву Вадиму Викторовичу за 78 306 000,00 (Семьдесят восемь миллионов триста шесть тысяч) рублей, на следующих условиях: 1) оплата производится покупателем в течение 18 (восемнадцати) месяцев с момента заключения сторонами договора купли-продажи доли; 2) до момента окончательного расчёта покупателя с продавцом приобретаемое имущество не считается находящимся в залоге у продавца.</w:t>
      </w:r>
    </w:p>
    <w:p w14:paraId="3904A51F" w14:textId="274D1943" w:rsidR="00100D02" w:rsidRPr="00100D02" w:rsidRDefault="00434E3B" w:rsidP="00100D02">
      <w:pPr>
        <w:pStyle w:val="BodyText31"/>
        <w:numPr>
          <w:ilvl w:val="0"/>
          <w:numId w:val="12"/>
        </w:numPr>
        <w:tabs>
          <w:tab w:val="left" w:pos="0"/>
          <w:tab w:val="left" w:pos="795"/>
        </w:tabs>
        <w:suppressAutoHyphens/>
        <w:spacing w:after="60"/>
        <w:ind w:left="1145" w:hanging="357"/>
        <w:rPr>
          <w:rFonts w:ascii="Times New Roman" w:hAnsi="Times New Roman" w:cs="Times New Roman"/>
          <w:sz w:val="22"/>
          <w:szCs w:val="22"/>
        </w:rPr>
      </w:pPr>
      <w:r w:rsidRPr="00434E3B">
        <w:rPr>
          <w:rFonts w:ascii="Times New Roman" w:hAnsi="Times New Roman" w:cs="Times New Roman"/>
          <w:sz w:val="22"/>
          <w:szCs w:val="22"/>
        </w:rPr>
        <w:t>Одобрение крупной сделки и сделки с заинтересованностью: продажа АО «</w:t>
      </w:r>
      <w:proofErr w:type="spellStart"/>
      <w:r w:rsidRPr="00434E3B">
        <w:rPr>
          <w:rFonts w:ascii="Times New Roman" w:hAnsi="Times New Roman" w:cs="Times New Roman"/>
          <w:sz w:val="22"/>
          <w:szCs w:val="22"/>
        </w:rPr>
        <w:t>Калининградпромпроект</w:t>
      </w:r>
      <w:proofErr w:type="spellEnd"/>
      <w:r w:rsidRPr="00434E3B">
        <w:rPr>
          <w:rFonts w:ascii="Times New Roman" w:hAnsi="Times New Roman" w:cs="Times New Roman"/>
          <w:sz w:val="22"/>
          <w:szCs w:val="22"/>
        </w:rPr>
        <w:t>» принадлежащей ему доли в уставном капитале общества с ограниченной ответственностью «КПП 2» (ОГРН 1203900014273, ИНН 3906396646) в размере 100% (ста процентов), номинальной стоимостью 121 103 000,00 (сто двадцать один миллион сто три тысячи) рублей, гражданину Болычеву Вадиму Викторовичу за 121 103 000,00 (сто двадцать один миллион сто три тысячи) рублей, на следующих условиях: 1) оплата производится покупателем в течение 18 (восемнадцати) месяцев с момента заключения сторонами договора купли-продажи доли; 2) до момента окончательного расчёта покупателя с продавцом приобретаемое имущество не считается находящимся в залоге у продавца.</w:t>
      </w:r>
    </w:p>
    <w:p w14:paraId="3A6EBFFA" w14:textId="228FCB0F" w:rsidR="00B61870" w:rsidRPr="00481221" w:rsidRDefault="0045550E" w:rsidP="00481221">
      <w:pPr>
        <w:pStyle w:val="BodyText31"/>
        <w:tabs>
          <w:tab w:val="left" w:pos="0"/>
          <w:tab w:val="left" w:pos="795"/>
          <w:tab w:val="left" w:pos="9923"/>
        </w:tabs>
        <w:suppressAutoHyphens/>
        <w:ind w:firstLine="426"/>
        <w:rPr>
          <w:rFonts w:ascii="Times New Roman" w:hAnsi="Times New Roman" w:cs="Times New Roman"/>
          <w:bCs/>
          <w:sz w:val="22"/>
          <w:szCs w:val="22"/>
        </w:rPr>
      </w:pPr>
      <w:r w:rsidRPr="00437417">
        <w:rPr>
          <w:rFonts w:ascii="Times New Roman" w:hAnsi="Times New Roman" w:cs="Times New Roman"/>
          <w:bCs/>
          <w:sz w:val="22"/>
          <w:szCs w:val="22"/>
        </w:rPr>
        <w:t>С информацией, подлежащей предоставлению при подготовк</w:t>
      </w:r>
      <w:r w:rsidR="007B51F9" w:rsidRPr="00437417">
        <w:rPr>
          <w:rFonts w:ascii="Times New Roman" w:hAnsi="Times New Roman" w:cs="Times New Roman"/>
          <w:bCs/>
          <w:sz w:val="22"/>
          <w:szCs w:val="22"/>
        </w:rPr>
        <w:t xml:space="preserve">е к проведению общего собрания </w:t>
      </w:r>
      <w:r w:rsidRPr="00437417">
        <w:rPr>
          <w:rFonts w:ascii="Times New Roman" w:hAnsi="Times New Roman" w:cs="Times New Roman"/>
          <w:bCs/>
          <w:sz w:val="22"/>
          <w:szCs w:val="22"/>
        </w:rPr>
        <w:t>акционеров эмитента, можно ознакомиться</w:t>
      </w:r>
      <w:r w:rsidR="00F65369">
        <w:rPr>
          <w:rFonts w:ascii="Times New Roman" w:hAnsi="Times New Roman" w:cs="Times New Roman"/>
          <w:bCs/>
          <w:sz w:val="22"/>
          <w:szCs w:val="22"/>
        </w:rPr>
        <w:t xml:space="preserve"> </w:t>
      </w:r>
      <w:r w:rsidR="00F65369" w:rsidRPr="00481221">
        <w:rPr>
          <w:rFonts w:ascii="Times New Roman" w:hAnsi="Times New Roman" w:cs="Times New Roman"/>
          <w:bCs/>
          <w:iCs/>
          <w:sz w:val="22"/>
          <w:szCs w:val="22"/>
        </w:rPr>
        <w:t xml:space="preserve">по адресу: г. Калининград, Советский пр., д. 12, </w:t>
      </w:r>
      <w:proofErr w:type="spellStart"/>
      <w:r w:rsidR="00F65369" w:rsidRPr="00481221">
        <w:rPr>
          <w:rFonts w:ascii="Times New Roman" w:hAnsi="Times New Roman" w:cs="Times New Roman"/>
          <w:bCs/>
          <w:iCs/>
          <w:sz w:val="22"/>
          <w:szCs w:val="22"/>
        </w:rPr>
        <w:t>каб</w:t>
      </w:r>
      <w:proofErr w:type="spellEnd"/>
      <w:r w:rsidR="00F65369" w:rsidRPr="00481221">
        <w:rPr>
          <w:rFonts w:ascii="Times New Roman" w:hAnsi="Times New Roman" w:cs="Times New Roman"/>
          <w:bCs/>
          <w:iCs/>
          <w:sz w:val="22"/>
          <w:szCs w:val="22"/>
        </w:rPr>
        <w:t xml:space="preserve">. 307, начиная с </w:t>
      </w:r>
      <w:r w:rsidR="001C040E">
        <w:rPr>
          <w:rFonts w:ascii="Times New Roman" w:hAnsi="Times New Roman" w:cs="Times New Roman"/>
          <w:bCs/>
          <w:iCs/>
          <w:sz w:val="22"/>
          <w:szCs w:val="22"/>
        </w:rPr>
        <w:t>23.12</w:t>
      </w:r>
      <w:r w:rsidR="00F65369" w:rsidRPr="00481221">
        <w:rPr>
          <w:rFonts w:ascii="Times New Roman" w:hAnsi="Times New Roman" w:cs="Times New Roman"/>
          <w:bCs/>
          <w:iCs/>
          <w:sz w:val="22"/>
          <w:szCs w:val="22"/>
        </w:rPr>
        <w:t>.2020 г. с 10:00 до 17:00, перерыв с 13:00 до 14:00.  В выходные и праздничные дни по предварительной записи. Телефон: +7-911-463-88-86. Звонки принимаются строго с 10:00 до 15:00.</w:t>
      </w:r>
      <w:r w:rsidR="00481221" w:rsidRPr="00481221">
        <w:rPr>
          <w:rFonts w:ascii="Times New Roman" w:hAnsi="Times New Roman" w:cs="Times New Roman"/>
          <w:bCs/>
          <w:iCs/>
          <w:sz w:val="22"/>
          <w:szCs w:val="22"/>
        </w:rPr>
        <w:t xml:space="preserve"> </w:t>
      </w:r>
      <w:r w:rsidR="00481221" w:rsidRPr="00481221">
        <w:rPr>
          <w:rFonts w:ascii="Times New Roman" w:hAnsi="Times New Roman" w:cs="Times New Roman"/>
          <w:bCs/>
          <w:sz w:val="22"/>
          <w:szCs w:val="22"/>
        </w:rPr>
        <w:t>Также доводим до Вашего сведения следующее. В соответствии со ст. 76 Федерального закона «Об акционерных обществах», акционеры - владельцы голосующих акций общества в случае совершения крупной сделки имеют право требовать выкупа обществом всех или части принадлежащих им акций по рыночной стоимости этих акций в случае, если они голосовали против принятия решения о реорганизации общества или одобрения указанной сделки либо не принимали участия в голосовании по этому вопросу. Рыночная стоимость выкупа акций в размере 1339,37 (Одна тысяча триста тридцать девять рублей тридцать семь копеек) рублей за 1 (одну) штуку на основании Отчета № 011-09-20 «Об оценке рыночной стоимости 1 (одной)обыкновенной именной акции АО «</w:t>
      </w:r>
      <w:proofErr w:type="spellStart"/>
      <w:r w:rsidR="00481221" w:rsidRPr="00481221">
        <w:rPr>
          <w:rFonts w:ascii="Times New Roman" w:hAnsi="Times New Roman" w:cs="Times New Roman"/>
          <w:bCs/>
          <w:sz w:val="22"/>
          <w:szCs w:val="22"/>
        </w:rPr>
        <w:t>Калининградпромпроект</w:t>
      </w:r>
      <w:proofErr w:type="spellEnd"/>
      <w:r w:rsidR="00481221" w:rsidRPr="00481221">
        <w:rPr>
          <w:rFonts w:ascii="Times New Roman" w:hAnsi="Times New Roman" w:cs="Times New Roman"/>
          <w:bCs/>
          <w:sz w:val="22"/>
          <w:szCs w:val="22"/>
        </w:rPr>
        <w:t xml:space="preserve">» от </w:t>
      </w:r>
      <w:r w:rsidR="00481221">
        <w:rPr>
          <w:rFonts w:ascii="Times New Roman" w:hAnsi="Times New Roman" w:cs="Times New Roman"/>
          <w:bCs/>
          <w:sz w:val="22"/>
          <w:szCs w:val="22"/>
        </w:rPr>
        <w:t>21.09.2020 г.</w:t>
      </w:r>
      <w:r w:rsidR="00481221" w:rsidRPr="00481221">
        <w:rPr>
          <w:rFonts w:ascii="Times New Roman" w:hAnsi="Times New Roman" w:cs="Times New Roman"/>
          <w:bCs/>
          <w:sz w:val="22"/>
          <w:szCs w:val="22"/>
        </w:rPr>
        <w:t xml:space="preserve">. Письменные требования акционеров о выкупе принадлежащих им акций направляются по адресу: г. Калининград, Советский пр., д. 12, </w:t>
      </w:r>
      <w:proofErr w:type="spellStart"/>
      <w:r w:rsidR="00481221" w:rsidRPr="00481221">
        <w:rPr>
          <w:rFonts w:ascii="Times New Roman" w:hAnsi="Times New Roman" w:cs="Times New Roman"/>
          <w:bCs/>
          <w:sz w:val="22"/>
          <w:szCs w:val="22"/>
        </w:rPr>
        <w:t>каб</w:t>
      </w:r>
      <w:proofErr w:type="spellEnd"/>
      <w:r w:rsidR="00481221" w:rsidRPr="00481221">
        <w:rPr>
          <w:rFonts w:ascii="Times New Roman" w:hAnsi="Times New Roman" w:cs="Times New Roman"/>
          <w:bCs/>
          <w:sz w:val="22"/>
          <w:szCs w:val="22"/>
        </w:rPr>
        <w:t>. 307 не позднее 45 дней с момента принятия Общим собранием акционеров соответствующего решения. Письменное требование о выкупе акций должно содержать следующие сведения: место жительства (место нахождения для акционеров - юридических лиц) акционера и количество акций, выкупа которых требует акционер. Выкуп акций обществом осуществляется в течение тридцати дней по истечении срока, установленного для предъявления требований о выкупе. В случае если общее количество акций, в отношении которых заявлены требования о выкупе, превысит количество акций, которое может быть выкуплено с учетом установленного законом ограничения в размере 10% от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 то акции будут выкупаться у акционеров пропорционально заявленным требованиям.</w:t>
      </w:r>
    </w:p>
    <w:sectPr w:rsidR="00B61870" w:rsidRPr="00481221" w:rsidSect="00434E3B">
      <w:pgSz w:w="11906" w:h="16838"/>
      <w:pgMar w:top="851" w:right="849" w:bottom="1135"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B09E2"/>
    <w:multiLevelType w:val="hybridMultilevel"/>
    <w:tmpl w:val="52F25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146CB7"/>
    <w:multiLevelType w:val="hybridMultilevel"/>
    <w:tmpl w:val="DF3CA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6F77EB"/>
    <w:multiLevelType w:val="hybridMultilevel"/>
    <w:tmpl w:val="A904967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29456743"/>
    <w:multiLevelType w:val="singleLevel"/>
    <w:tmpl w:val="94980BA6"/>
    <w:lvl w:ilvl="0">
      <w:start w:val="1"/>
      <w:numFmt w:val="decimal"/>
      <w:lvlText w:val="%1."/>
      <w:lvlJc w:val="left"/>
      <w:pPr>
        <w:tabs>
          <w:tab w:val="num" w:pos="360"/>
        </w:tabs>
        <w:ind w:left="360" w:hanging="360"/>
      </w:pPr>
      <w:rPr>
        <w:rFonts w:hint="default"/>
        <w:sz w:val="28"/>
      </w:rPr>
    </w:lvl>
  </w:abstractNum>
  <w:abstractNum w:abstractNumId="4" w15:restartNumberingAfterBreak="0">
    <w:nsid w:val="2BAC155D"/>
    <w:multiLevelType w:val="multilevel"/>
    <w:tmpl w:val="9D68247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6D5F7C"/>
    <w:multiLevelType w:val="multilevel"/>
    <w:tmpl w:val="998AC67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2E172F"/>
    <w:multiLevelType w:val="singleLevel"/>
    <w:tmpl w:val="55E47042"/>
    <w:lvl w:ilvl="0">
      <w:start w:val="1"/>
      <w:numFmt w:val="decimal"/>
      <w:lvlText w:val="%1."/>
      <w:lvlJc w:val="left"/>
      <w:pPr>
        <w:tabs>
          <w:tab w:val="num" w:pos="360"/>
        </w:tabs>
        <w:ind w:left="360" w:hanging="360"/>
      </w:pPr>
      <w:rPr>
        <w:rFonts w:hint="default"/>
        <w:sz w:val="28"/>
      </w:rPr>
    </w:lvl>
  </w:abstractNum>
  <w:abstractNum w:abstractNumId="7" w15:restartNumberingAfterBreak="0">
    <w:nsid w:val="3CAC5536"/>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44896F40"/>
    <w:multiLevelType w:val="hybridMultilevel"/>
    <w:tmpl w:val="284AEB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3C26DE8"/>
    <w:multiLevelType w:val="hybridMultilevel"/>
    <w:tmpl w:val="48DA46D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5F9B0C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1873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7"/>
  </w:num>
  <w:num w:numId="3">
    <w:abstractNumId w:val="6"/>
  </w:num>
  <w:num w:numId="4">
    <w:abstractNumId w:val="8"/>
  </w:num>
  <w:num w:numId="5">
    <w:abstractNumId w:val="11"/>
  </w:num>
  <w:num w:numId="6">
    <w:abstractNumId w:val="0"/>
  </w:num>
  <w:num w:numId="7">
    <w:abstractNumId w:val="10"/>
  </w:num>
  <w:num w:numId="8">
    <w:abstractNumId w:val="5"/>
  </w:num>
  <w:num w:numId="9">
    <w:abstractNumId w:val="1"/>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1FBB"/>
    <w:rsid w:val="0002123D"/>
    <w:rsid w:val="000233D4"/>
    <w:rsid w:val="00024469"/>
    <w:rsid w:val="000368BF"/>
    <w:rsid w:val="0005147C"/>
    <w:rsid w:val="00065D6D"/>
    <w:rsid w:val="000D7C72"/>
    <w:rsid w:val="000F7CFD"/>
    <w:rsid w:val="00100D02"/>
    <w:rsid w:val="00120CC8"/>
    <w:rsid w:val="00145D61"/>
    <w:rsid w:val="00152BD1"/>
    <w:rsid w:val="00196780"/>
    <w:rsid w:val="001C040E"/>
    <w:rsid w:val="001F1AE9"/>
    <w:rsid w:val="00257B0C"/>
    <w:rsid w:val="00262312"/>
    <w:rsid w:val="00271515"/>
    <w:rsid w:val="00277196"/>
    <w:rsid w:val="002801E0"/>
    <w:rsid w:val="002E23FD"/>
    <w:rsid w:val="00341675"/>
    <w:rsid w:val="00367DA9"/>
    <w:rsid w:val="003A5AAE"/>
    <w:rsid w:val="003D2E3E"/>
    <w:rsid w:val="003F13AF"/>
    <w:rsid w:val="0040474C"/>
    <w:rsid w:val="004335F9"/>
    <w:rsid w:val="00434E3B"/>
    <w:rsid w:val="0043697D"/>
    <w:rsid w:val="00437417"/>
    <w:rsid w:val="004408CA"/>
    <w:rsid w:val="004449B6"/>
    <w:rsid w:val="0045550E"/>
    <w:rsid w:val="00481221"/>
    <w:rsid w:val="00497466"/>
    <w:rsid w:val="005207B2"/>
    <w:rsid w:val="005F29A8"/>
    <w:rsid w:val="00605ED6"/>
    <w:rsid w:val="006606C2"/>
    <w:rsid w:val="006B1FBB"/>
    <w:rsid w:val="00710271"/>
    <w:rsid w:val="00713A24"/>
    <w:rsid w:val="00752262"/>
    <w:rsid w:val="007540E6"/>
    <w:rsid w:val="00754521"/>
    <w:rsid w:val="00773105"/>
    <w:rsid w:val="00794477"/>
    <w:rsid w:val="007B51F9"/>
    <w:rsid w:val="007E2C06"/>
    <w:rsid w:val="007E6202"/>
    <w:rsid w:val="007E76BF"/>
    <w:rsid w:val="008C0FAA"/>
    <w:rsid w:val="008F5E13"/>
    <w:rsid w:val="00903C07"/>
    <w:rsid w:val="009066B4"/>
    <w:rsid w:val="009C0DFA"/>
    <w:rsid w:val="009F280C"/>
    <w:rsid w:val="00AA3F1B"/>
    <w:rsid w:val="00AD06AE"/>
    <w:rsid w:val="00B15564"/>
    <w:rsid w:val="00B23359"/>
    <w:rsid w:val="00B513E3"/>
    <w:rsid w:val="00B61870"/>
    <w:rsid w:val="00B66145"/>
    <w:rsid w:val="00BA693C"/>
    <w:rsid w:val="00BB7BBC"/>
    <w:rsid w:val="00BC2F2B"/>
    <w:rsid w:val="00C02486"/>
    <w:rsid w:val="00C208B4"/>
    <w:rsid w:val="00C45A8A"/>
    <w:rsid w:val="00C57DE7"/>
    <w:rsid w:val="00C80094"/>
    <w:rsid w:val="00CC363E"/>
    <w:rsid w:val="00CC54FF"/>
    <w:rsid w:val="00CD050C"/>
    <w:rsid w:val="00CF434C"/>
    <w:rsid w:val="00D04A44"/>
    <w:rsid w:val="00D349B4"/>
    <w:rsid w:val="00D52C4F"/>
    <w:rsid w:val="00D56032"/>
    <w:rsid w:val="00D6661B"/>
    <w:rsid w:val="00D675C8"/>
    <w:rsid w:val="00D773E8"/>
    <w:rsid w:val="00DA17A5"/>
    <w:rsid w:val="00DA401E"/>
    <w:rsid w:val="00E311A6"/>
    <w:rsid w:val="00E57DAE"/>
    <w:rsid w:val="00E64C04"/>
    <w:rsid w:val="00E87FDF"/>
    <w:rsid w:val="00EC50A4"/>
    <w:rsid w:val="00EF2F67"/>
    <w:rsid w:val="00F26F5F"/>
    <w:rsid w:val="00F60DD5"/>
    <w:rsid w:val="00F64F90"/>
    <w:rsid w:val="00F65369"/>
    <w:rsid w:val="00F81270"/>
    <w:rsid w:val="00F82DEB"/>
    <w:rsid w:val="00F94275"/>
    <w:rsid w:val="00FE1BC1"/>
    <w:rsid w:val="00FF3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DDC9D"/>
  <w15:chartTrackingRefBased/>
  <w15:docId w15:val="{16A090A5-02C2-4D76-984C-E0470659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ST">
    <w:name w:val="__SUBST"/>
    <w:rPr>
      <w:b/>
      <w:i/>
      <w:sz w:val="22"/>
    </w:rPr>
  </w:style>
  <w:style w:type="paragraph" w:styleId="a3">
    <w:name w:val="Body Text"/>
    <w:basedOn w:val="a"/>
    <w:pPr>
      <w:jc w:val="both"/>
    </w:pPr>
  </w:style>
  <w:style w:type="paragraph" w:styleId="2">
    <w:name w:val="Body Text 2"/>
    <w:basedOn w:val="a"/>
    <w:rPr>
      <w:sz w:val="28"/>
    </w:rPr>
  </w:style>
  <w:style w:type="paragraph" w:styleId="a4">
    <w:name w:val="Balloon Text"/>
    <w:basedOn w:val="a"/>
    <w:semiHidden/>
    <w:rsid w:val="004335F9"/>
    <w:rPr>
      <w:rFonts w:ascii="Tahoma" w:hAnsi="Tahoma" w:cs="Tahoma"/>
      <w:sz w:val="16"/>
      <w:szCs w:val="16"/>
    </w:rPr>
  </w:style>
  <w:style w:type="paragraph" w:customStyle="1" w:styleId="BodyText31">
    <w:name w:val="Body Text 31"/>
    <w:basedOn w:val="a"/>
    <w:rsid w:val="00E64C04"/>
    <w:pPr>
      <w:autoSpaceDE w:val="0"/>
      <w:autoSpaceDN w:val="0"/>
      <w:jc w:val="both"/>
    </w:pPr>
    <w:rPr>
      <w:rFonts w:ascii="Arial" w:hAnsi="Arial" w:cs="Arial"/>
    </w:rPr>
  </w:style>
  <w:style w:type="table" w:styleId="a5">
    <w:name w:val="Table Grid"/>
    <w:basedOn w:val="a1"/>
    <w:rsid w:val="00C4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45550E"/>
    <w:rPr>
      <w:color w:val="0000FF"/>
      <w:u w:val="single"/>
    </w:rPr>
  </w:style>
  <w:style w:type="character" w:customStyle="1" w:styleId="js-extracted-address">
    <w:name w:val="js-extracted-address"/>
    <w:rsid w:val="001F1AE9"/>
  </w:style>
  <w:style w:type="character" w:customStyle="1" w:styleId="mail-message-map-nobreak">
    <w:name w:val="mail-message-map-nobreak"/>
    <w:rsid w:val="001F1AE9"/>
  </w:style>
  <w:style w:type="character" w:styleId="a7">
    <w:name w:val="Unresolved Mention"/>
    <w:uiPriority w:val="99"/>
    <w:semiHidden/>
    <w:unhideWhenUsed/>
    <w:rsid w:val="004374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70673">
      <w:bodyDiv w:val="1"/>
      <w:marLeft w:val="0"/>
      <w:marRight w:val="0"/>
      <w:marTop w:val="0"/>
      <w:marBottom w:val="0"/>
      <w:divBdr>
        <w:top w:val="none" w:sz="0" w:space="0" w:color="auto"/>
        <w:left w:val="none" w:sz="0" w:space="0" w:color="auto"/>
        <w:bottom w:val="none" w:sz="0" w:space="0" w:color="auto"/>
        <w:right w:val="none" w:sz="0" w:space="0" w:color="auto"/>
      </w:divBdr>
    </w:div>
    <w:div w:id="195305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650</Words>
  <Characters>3709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 газету «Калининградская правда»</vt:lpstr>
    </vt:vector>
  </TitlesOfParts>
  <Company>SPecialiST RePack</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газету «Калининградская правда»</dc:title>
  <dc:subject/>
  <dc:creator>!</dc:creator>
  <cp:keywords/>
  <cp:lastModifiedBy>A*L</cp:lastModifiedBy>
  <cp:revision>7</cp:revision>
  <cp:lastPrinted>2017-05-22T15:53:00Z</cp:lastPrinted>
  <dcterms:created xsi:type="dcterms:W3CDTF">2020-11-26T10:34:00Z</dcterms:created>
  <dcterms:modified xsi:type="dcterms:W3CDTF">2020-12-07T09:27:00Z</dcterms:modified>
</cp:coreProperties>
</file>